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3F3F5" w14:textId="5971B651" w:rsidR="00AA4A50" w:rsidRDefault="004C21AC" w:rsidP="004C21AC">
      <w:pPr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 xml:space="preserve">              </w:t>
      </w:r>
      <w:r w:rsidR="00924880">
        <w:rPr>
          <w:rFonts w:ascii="Bernard MT Condensed" w:hAnsi="Bernard MT Condensed"/>
          <w:sz w:val="48"/>
          <w:szCs w:val="48"/>
        </w:rPr>
        <w:t>Artes</w:t>
      </w:r>
    </w:p>
    <w:p w14:paraId="503DAD95" w14:textId="7DEEDF31" w:rsidR="00924880" w:rsidRDefault="00924880" w:rsidP="004C21AC">
      <w:pPr>
        <w:jc w:val="both"/>
        <w:rPr>
          <w:rFonts w:cstheme="minorHAnsi"/>
          <w:b/>
          <w:bCs/>
          <w:sz w:val="28"/>
          <w:szCs w:val="28"/>
        </w:rPr>
      </w:pPr>
      <w:r w:rsidRPr="00924880">
        <w:rPr>
          <w:rFonts w:cstheme="minorHAnsi"/>
          <w:b/>
          <w:bCs/>
          <w:sz w:val="28"/>
          <w:szCs w:val="28"/>
        </w:rPr>
        <w:t xml:space="preserve">Artes plásticas </w:t>
      </w:r>
    </w:p>
    <w:p w14:paraId="1CF3D394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  <w:sectPr w:rsidR="004C21AC">
          <w:headerReference w:type="default" r:id="rId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4FB61290" w14:textId="023095EA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01 - O pesquisador Glauber de Abreu definiu a prática da mediação teatral que tem sido praticada em centros culturais ou grupos de teatro com projetos educativos como a criação de possibilidades, de condições, de situações e de estratégias para que os espectadores ativem os princípios da experiência, desativem os inibidores e contenham o abandono nos espetáculos teatrais. A respeito desse assunto, assinale a alternativastrongincorreta/strong</w:t>
      </w:r>
    </w:p>
    <w:p w14:paraId="16F30D5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5543D3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Por meio da mediação é possível educar a atenção da plateia e favorecer o desdobramento das impressões e do compartilhamento da experiência.</w:t>
      </w:r>
    </w:p>
    <w:p w14:paraId="0BBE3D8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C4C35B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A mediação é uma atividade educacional que exige de seus realizadores o planejamento para a definição objetiva de procedimentos metodológicos e criativos e, sendo ação cultural, necessita ser avaliada.</w:t>
      </w:r>
    </w:p>
    <w:p w14:paraId="32B6ACF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5164BA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Mediar uma experiência teatral junto a determinado público consiste em explicá-la, em facilitar o acesso à obra, assim a escolha metodológica para a mediação deve ser informativa e não deve se basear no saber da experiência.</w:t>
      </w:r>
    </w:p>
    <w:p w14:paraId="63605FC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346BAD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d. No contexto da pedagogia dialética, a mediação de espetáculos teatrais pode servir como estratégia para viabilizar a decodificação de obras teatrais contemporâneas por parte de espectadores menos experimentados, considerando </w:t>
      </w:r>
      <w:r w:rsidRPr="004C21AC">
        <w:rPr>
          <w:rFonts w:ascii="Tahoma" w:hAnsi="Tahoma" w:cs="Tahoma"/>
          <w:sz w:val="24"/>
          <w:szCs w:val="24"/>
        </w:rPr>
        <w:t>subjetividade e historicidade, simultaneamente.</w:t>
      </w:r>
    </w:p>
    <w:p w14:paraId="4B7AC5B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000B243" w14:textId="3DCDEF42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Mediar diz mais respeito à consciência da experiência que poderá ser vivida (ou ter sido vivida) do que propriamente à interpretação da obra (que passa a ser um dos momentos opcionais e não seu fim).</w:t>
      </w:r>
    </w:p>
    <w:p w14:paraId="206084D4" w14:textId="31D4884A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17D5F77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5C39392" w14:textId="68A63E6B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02 - No que se refere à constituição dos elementos teatrais, assinale a alternativa correta.</w:t>
      </w:r>
    </w:p>
    <w:p w14:paraId="6B01431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A76ED4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No teatro, a ação prescinde dos eixos do espaço e do tempo e corresponde geralmente à mudança, ao trânsito de um estado qualquer a outro.</w:t>
      </w:r>
    </w:p>
    <w:p w14:paraId="2F7940EA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9BC2A7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Aristóteles define a ação como o motor da tragédia, por isso, na tragédia, os personagens agem para imitar caracteres.</w:t>
      </w:r>
    </w:p>
    <w:p w14:paraId="22B6392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3BB54C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Stanislavski afirma que, em cena, os atores deverão sempre estar ativos, a ação e o movimento constituem a base da arte do ator e a imobilidade exterior implica em passividade.</w:t>
      </w:r>
    </w:p>
    <w:p w14:paraId="04B108D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6AC640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No Teatro Dramático, a ação está ligada à estabilidade das contradições e dos conflitos entre as personagens ou entre as personagens e uma situação.</w:t>
      </w:r>
    </w:p>
    <w:p w14:paraId="6E85AD5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958C6AB" w14:textId="01C4373E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e. No Teatro Estático, conforme foi definido por Fernando Pessoa, ressoando muito com a estética moderna do Teatro do Absurdo, o </w:t>
      </w:r>
      <w:r w:rsidRPr="004C21AC">
        <w:rPr>
          <w:rFonts w:ascii="Tahoma" w:hAnsi="Tahoma" w:cs="Tahoma"/>
          <w:sz w:val="24"/>
          <w:szCs w:val="24"/>
        </w:rPr>
        <w:lastRenderedPageBreak/>
        <w:t>enredo dramático não constitui ação e não há conflito nem enredo perfeito.</w:t>
      </w:r>
    </w:p>
    <w:p w14:paraId="5F880549" w14:textId="003FB178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687FAF3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1009B08" w14:textId="77777777" w:rsid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03 - Strong Atividade/Strong: Improvisação - A discussão strongPasso 1/strong: Em uma folha de papel grande (cartolina ou similar) o professor desenha três colunas com os seguintes títulos stronglugares/strong strongpessoas/strong strongtemas/strong. </w:t>
      </w:r>
    </w:p>
    <w:p w14:paraId="586723F0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DCA4796" w14:textId="3F486C14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O professor esclarece que na colunastronglugares/strongdevem ser listados lugares onde pessoas potencialmente podem discutir, na colunastrongpessoas/strong, devem ser listados papéis sociais de pessoas que potencialmente podem se envolver em discussões e, na colunastrongtemas/strong. devem ser listados assuntos a respeito dos quais as pessoas potencialmente discutem.</w:t>
      </w:r>
    </w:p>
    <w:p w14:paraId="542951E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9F3F46C" w14:textId="77777777" w:rsid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strongPasso 2/strong: Pedir ao grupo a sugestão de itens para cada coluna strongPasso 3/strong: </w:t>
      </w:r>
    </w:p>
    <w:p w14:paraId="1F40F9CE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0381A68" w14:textId="4EF4C546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Solicitar aos participantes que se organizem em duplas</w:t>
      </w:r>
    </w:p>
    <w:p w14:paraId="1359DB8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9488CE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strongPasso 4/strong: Solicitar que cada dupla escolha um item de cada coluna para que realizem uma improvisação curta com começo, meio e fim. A proposta deve ser executada em um prazo médio de 5 a 8 minutos. strongPasso 5/strong: Cada dupla será convidada a apresentar sua cena para todo o grupo.</w:t>
      </w:r>
    </w:p>
    <w:p w14:paraId="6F52949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E1A7B48" w14:textId="720ABC2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O texto acima descreve um exercício teatral a ser aplicado ao processo de </w:t>
      </w:r>
      <w:r w:rsidRPr="004C21AC">
        <w:rPr>
          <w:rFonts w:ascii="Tahoma" w:hAnsi="Tahoma" w:cs="Tahoma"/>
          <w:sz w:val="24"/>
          <w:szCs w:val="24"/>
        </w:rPr>
        <w:t>alfabetização para a linguagem teatral a um grupo de adolescentes, para o exercício, por meio da fiscalização, de noções de ação, de espaço e de tempo. Considerando a atenção que o professor de teatro ou facilitador de ações de teatro aplicado deve ter em relação à seleção e a organização de jogos e de exercícios teatrais para a realização de oficinas, assinale a alternativastrongincorreta/strong</w:t>
      </w:r>
    </w:p>
    <w:p w14:paraId="68F855B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9FC4DA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É prudente que, enquanto as duplas trabalham na proposta de improvisação (passo 4), o professor se aproxime das duplas para verificar o grau de compreensão da proposta e. possivelmente, sanar dúvidas ou ajudar em eventuais dificuldades</w:t>
      </w:r>
    </w:p>
    <w:p w14:paraId="7F3BDE26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6C659E2" w14:textId="4D377912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Esse exercício, realizado junto a um grupo de adolescentes em uma primeira oficina para a iniciação teatral, não acarretará prejuízos a aprendizagem significativa da linguagem teatral.</w:t>
      </w:r>
    </w:p>
    <w:p w14:paraId="7272F32A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EE777B6" w14:textId="3CCAAE98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Após o Passo 5, é aconselhável que se forme uma roda com os participantes para conversas a respeito das dificuldades enfrentadas na realização do exercício e das habilidades teatrais que foram demandadas. Nesse momento, também é possível considerar o tema das relações interpessoais</w:t>
      </w:r>
    </w:p>
    <w:p w14:paraId="50E858D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CA5BE4B" w14:textId="28D18006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Esse exercício teatral tem um grande potencial para que sejam tratados temas a respeito das relações interpessoais de modo seguro e possivelmente divertido.</w:t>
      </w:r>
    </w:p>
    <w:p w14:paraId="7D82434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95CA4C9" w14:textId="1ABC127B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e. O grau de exposição desse exercício é relativamente alto, contudo, trata-se de exercícios apropriado para um grupo que já </w:t>
      </w:r>
      <w:r w:rsidRPr="004C21AC">
        <w:rPr>
          <w:rFonts w:ascii="Tahoma" w:hAnsi="Tahoma" w:cs="Tahoma"/>
          <w:sz w:val="24"/>
          <w:szCs w:val="24"/>
        </w:rPr>
        <w:lastRenderedPageBreak/>
        <w:t>tenha realizado exercícios a respeito das noções de ação, espaço e tempo.</w:t>
      </w:r>
    </w:p>
    <w:p w14:paraId="3C1DA677" w14:textId="5887FC65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3EA8E5F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22A7555" w14:textId="4BBBB463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04 - A concepção do espetáculo é determinada pela linguagem cênica do:</w:t>
      </w:r>
    </w:p>
    <w:p w14:paraId="71E40E3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501AFF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ator;</w:t>
      </w:r>
    </w:p>
    <w:p w14:paraId="3CC77C4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BF8885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diretor;</w:t>
      </w:r>
    </w:p>
    <w:p w14:paraId="189245F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E92296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cenógrafo;</w:t>
      </w:r>
    </w:p>
    <w:p w14:paraId="084C5CF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497612B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produtor;</w:t>
      </w:r>
    </w:p>
    <w:p w14:paraId="6E77AEF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0806625" w14:textId="0864D0FF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empresário.</w:t>
      </w:r>
    </w:p>
    <w:p w14:paraId="1EB26B21" w14:textId="3DC49613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9BE1C83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8DB4B44" w14:textId="21B22ED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05 - A manutenção da cenografia, após a estreia do espetáculo, é de responsabilidade da:</w:t>
      </w:r>
    </w:p>
    <w:p w14:paraId="6FE367E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215624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equipe de cenotécnica</w:t>
      </w:r>
    </w:p>
    <w:p w14:paraId="09673BF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8736EB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técnico do teatro,</w:t>
      </w:r>
    </w:p>
    <w:p w14:paraId="5F6B04A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79DCB8A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produção do espetáculo</w:t>
      </w:r>
    </w:p>
    <w:p w14:paraId="6B963D4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DBAC0C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direção do espetáculo,</w:t>
      </w:r>
    </w:p>
    <w:p w14:paraId="0083BF9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9589C40" w14:textId="4D589D9D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administração do teatro.</w:t>
      </w:r>
    </w:p>
    <w:p w14:paraId="5BA36993" w14:textId="27160891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3536630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76F3225" w14:textId="6AB44B1B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06 - O profissional que orienta os atores nas entradas e saídas é o:</w:t>
      </w:r>
    </w:p>
    <w:p w14:paraId="3FE3942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8B7666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diretor de cena;</w:t>
      </w:r>
    </w:p>
    <w:p w14:paraId="4EE1174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C47A53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diretor de produção;</w:t>
      </w:r>
    </w:p>
    <w:p w14:paraId="5398EF7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D27779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diretor de elenco;</w:t>
      </w:r>
    </w:p>
    <w:p w14:paraId="5E23505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BCD0E5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contrarregra</w:t>
      </w:r>
    </w:p>
    <w:p w14:paraId="54AAF99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E34F5B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mestre.</w:t>
      </w:r>
    </w:p>
    <w:p w14:paraId="10C400C5" w14:textId="07EEAECB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07 - A administração da caixa do teatro, após a estreia do espetáculo, é de responsabilidade do</w:t>
      </w:r>
    </w:p>
    <w:p w14:paraId="4A5E466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DBED5A6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administrador do teatro;</w:t>
      </w:r>
    </w:p>
    <w:p w14:paraId="3D17160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9B5B4E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administrador da companhia;</w:t>
      </w:r>
    </w:p>
    <w:p w14:paraId="0AEA0D5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00F5D8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contrarregra</w:t>
      </w:r>
    </w:p>
    <w:p w14:paraId="788425C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0AB7CA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cortineiro;</w:t>
      </w:r>
    </w:p>
    <w:p w14:paraId="4DD8B48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D91A36A" w14:textId="01840C2B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diretor do espetáculo.</w:t>
      </w:r>
    </w:p>
    <w:p w14:paraId="41D38119" w14:textId="6A0C6DC1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9DB69F7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736E3B0" w14:textId="09471B4A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08 - Os efeitos sonoros de coxia, executados pelo contrarregra durante o espetáculo, seguem a "deixa" do:</w:t>
      </w:r>
    </w:p>
    <w:p w14:paraId="7FC9AA0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68CDF9A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diretor de cena;</w:t>
      </w:r>
    </w:p>
    <w:p w14:paraId="156B09F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669F55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ator em cena;</w:t>
      </w:r>
    </w:p>
    <w:p w14:paraId="69F4DAD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17BA58B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eletricista;</w:t>
      </w:r>
    </w:p>
    <w:p w14:paraId="2F8ABDFB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8A7230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maquinista;</w:t>
      </w:r>
    </w:p>
    <w:p w14:paraId="3EF752A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12BAB5D" w14:textId="717D154D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Cabo de varanda.</w:t>
      </w:r>
    </w:p>
    <w:p w14:paraId="66A70C74" w14:textId="3195A41F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4C5F4E7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359D391" w14:textId="0528CCD8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09 - Durante uma mutação de elementos cenográficos, com manobra simples de três cordas, e em vara não contra-pesada, este conjunto de cordas recebe os seguintes nomes:</w:t>
      </w:r>
    </w:p>
    <w:p w14:paraId="5816582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C40174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comprida-média-curta</w:t>
      </w:r>
    </w:p>
    <w:p w14:paraId="71CA9D9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50D9C8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distante - média - perto;</w:t>
      </w:r>
    </w:p>
    <w:p w14:paraId="763AB0B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4998BB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longa-central- curta;</w:t>
      </w:r>
    </w:p>
    <w:p w14:paraId="51918016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5EBA3F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perto do eixo - longe;</w:t>
      </w:r>
    </w:p>
    <w:p w14:paraId="4BFDD14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352AAD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comprida - média curta - média comprida.</w:t>
      </w:r>
    </w:p>
    <w:p w14:paraId="75710BB0" w14:textId="0596CC50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lastRenderedPageBreak/>
        <w:t>10 - Para o início do espetáculo o contrarregra é quem aciona as campainhas internas, que são uma reinterpretação das célebres pancadas</w:t>
      </w:r>
    </w:p>
    <w:p w14:paraId="0CDA5C5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0165EB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4C21AC">
        <w:rPr>
          <w:rFonts w:ascii="Tahoma" w:hAnsi="Tahoma" w:cs="Tahoma"/>
          <w:sz w:val="24"/>
          <w:szCs w:val="24"/>
          <w:lang w:val="en-US"/>
        </w:rPr>
        <w:t>a. Brecht,</w:t>
      </w:r>
    </w:p>
    <w:p w14:paraId="653B45E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2DF6739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4C21AC">
        <w:rPr>
          <w:rFonts w:ascii="Tahoma" w:hAnsi="Tahoma" w:cs="Tahoma"/>
          <w:sz w:val="24"/>
          <w:szCs w:val="24"/>
          <w:lang w:val="en-US"/>
        </w:rPr>
        <w:t>b. Shakespeare;</w:t>
      </w:r>
    </w:p>
    <w:p w14:paraId="62BCF6D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06567C8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4C21AC">
        <w:rPr>
          <w:rFonts w:ascii="Tahoma" w:hAnsi="Tahoma" w:cs="Tahoma"/>
          <w:sz w:val="24"/>
          <w:szCs w:val="24"/>
          <w:lang w:val="en-US"/>
        </w:rPr>
        <w:t xml:space="preserve">c. </w:t>
      </w:r>
      <w:proofErr w:type="spellStart"/>
      <w:r w:rsidRPr="004C21AC">
        <w:rPr>
          <w:rFonts w:ascii="Tahoma" w:hAnsi="Tahoma" w:cs="Tahoma"/>
          <w:sz w:val="24"/>
          <w:szCs w:val="24"/>
          <w:lang w:val="en-US"/>
        </w:rPr>
        <w:t>Tchecov</w:t>
      </w:r>
      <w:proofErr w:type="spellEnd"/>
      <w:r w:rsidRPr="004C21AC">
        <w:rPr>
          <w:rFonts w:ascii="Tahoma" w:hAnsi="Tahoma" w:cs="Tahoma"/>
          <w:sz w:val="24"/>
          <w:szCs w:val="24"/>
          <w:lang w:val="en-US"/>
        </w:rPr>
        <w:t>,</w:t>
      </w:r>
    </w:p>
    <w:p w14:paraId="3EF452DC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3E1B9983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Pirandello;</w:t>
      </w:r>
    </w:p>
    <w:p w14:paraId="43DD1D6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4BD6743" w14:textId="78C65337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e. </w:t>
      </w:r>
      <w:proofErr w:type="spellStart"/>
      <w:r w:rsidRPr="004C21AC">
        <w:rPr>
          <w:rFonts w:ascii="Tahoma" w:hAnsi="Tahoma" w:cs="Tahoma"/>
          <w:sz w:val="24"/>
          <w:szCs w:val="24"/>
        </w:rPr>
        <w:t>Moli</w:t>
      </w:r>
      <w:r w:rsidR="004C21AC">
        <w:rPr>
          <w:rFonts w:ascii="Tahoma" w:hAnsi="Tahoma" w:cs="Tahoma"/>
          <w:sz w:val="24"/>
          <w:szCs w:val="24"/>
        </w:rPr>
        <w:t>é</w:t>
      </w:r>
      <w:r w:rsidRPr="004C21AC">
        <w:rPr>
          <w:rFonts w:ascii="Tahoma" w:hAnsi="Tahoma" w:cs="Tahoma"/>
          <w:sz w:val="24"/>
          <w:szCs w:val="24"/>
        </w:rPr>
        <w:t>re</w:t>
      </w:r>
      <w:proofErr w:type="spellEnd"/>
      <w:r w:rsidRPr="004C21AC">
        <w:rPr>
          <w:rFonts w:ascii="Tahoma" w:hAnsi="Tahoma" w:cs="Tahoma"/>
          <w:sz w:val="24"/>
          <w:szCs w:val="24"/>
        </w:rPr>
        <w:t>.</w:t>
      </w:r>
    </w:p>
    <w:p w14:paraId="4B010C5A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12F3853" w14:textId="66AAA268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11 - A administração do pessoal artístico e técnico é da competência do secretário:</w:t>
      </w:r>
    </w:p>
    <w:p w14:paraId="4B90B0D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8DC855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do administrador do teatro,</w:t>
      </w:r>
    </w:p>
    <w:p w14:paraId="0EF429A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7EEDDB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teatral;</w:t>
      </w:r>
    </w:p>
    <w:p w14:paraId="31BC542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0F434A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do diretor,</w:t>
      </w:r>
    </w:p>
    <w:p w14:paraId="5393D8A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9EA980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do cenógrafo,</w:t>
      </w:r>
    </w:p>
    <w:p w14:paraId="67D6B12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25663D5" w14:textId="6B7368C8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do produtor artístico</w:t>
      </w:r>
    </w:p>
    <w:p w14:paraId="45879E8B" w14:textId="7EDA04E5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CFAD38F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740AD3C" w14:textId="05652BE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12 - Complete a sentença a seguir, com a alternativa que melhor corresponde à ideia e assinale a alternativa correta:</w:t>
      </w:r>
    </w:p>
    <w:p w14:paraId="47429BE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162F2B5" w14:textId="06E11EBF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O teatro naturalista de C. Stanislawski exige a criação de uma verdade cénica apoiada em uma caracterização orgânica da cena e do ator, na qual ___________.</w:t>
      </w:r>
    </w:p>
    <w:p w14:paraId="2C060024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D403E9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... o universo do personagem seja explicitado nos figurinos, na maquiagem e nos cenários.</w:t>
      </w:r>
    </w:p>
    <w:p w14:paraId="24AF0F9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AF4CAF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... o personagem é construído organicamente, caracterizado física e psicologicamente.</w:t>
      </w:r>
    </w:p>
    <w:p w14:paraId="4C1B8D1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801B002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... a caracterização externa da personagem, dada pela maquiagem e pelo figurino, deve ter um papel sutil, que não comprometa a dimensão teatral da interpretação</w:t>
      </w:r>
    </w:p>
    <w:p w14:paraId="53CA1D1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BCA9F1A" w14:textId="2373A08E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... a interpretação tenha uma eficiente estruturação psicofísica, suportada pela maquiagem, cenários e pelos figurinos</w:t>
      </w:r>
    </w:p>
    <w:p w14:paraId="77464E3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F333612" w14:textId="0D92CCED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o universo simbólico da…</w:t>
      </w:r>
    </w:p>
    <w:p w14:paraId="53CC4782" w14:textId="5EE034E5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A5A19E5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AAE4341" w14:textId="7356FEF6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13 - Caso, durante o espetáculo, ocorra uma situação que faça com que a cena venha a ser interrompida, caberá ao diretor de cena:</w:t>
      </w:r>
    </w:p>
    <w:p w14:paraId="1A56F1FA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48DC3B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ir ao proscênio e conversar com o público;</w:t>
      </w:r>
    </w:p>
    <w:p w14:paraId="1D9ADAD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8C93D6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fechar as cortinas de boca de cena;</w:t>
      </w:r>
    </w:p>
    <w:p w14:paraId="3B4531B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8922EF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mandar acender as luzes da plateia;</w:t>
      </w:r>
    </w:p>
    <w:p w14:paraId="4B21D8D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C88484E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mandar os atores improvisarem;</w:t>
      </w:r>
    </w:p>
    <w:p w14:paraId="434ACBE0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77C2DD0" w14:textId="4DA044D3" w:rsidR="00924880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chamar a produção ao palco</w:t>
      </w:r>
    </w:p>
    <w:p w14:paraId="0600C8BD" w14:textId="77777777" w:rsidR="004C21AC" w:rsidRP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1F64B71" w14:textId="2830CDE1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b/>
          <w:bCs/>
          <w:sz w:val="24"/>
          <w:szCs w:val="24"/>
        </w:rPr>
        <w:t>14</w:t>
      </w:r>
      <w:r w:rsidRPr="004C21AC">
        <w:rPr>
          <w:rFonts w:ascii="Tahoma" w:hAnsi="Tahoma" w:cs="Tahoma"/>
          <w:sz w:val="24"/>
          <w:szCs w:val="24"/>
        </w:rPr>
        <w:t xml:space="preserve"> - A montagem dos elementos cênicos segue a orientação do:</w:t>
      </w:r>
    </w:p>
    <w:p w14:paraId="40B927C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A39106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diretor do espetáculo:</w:t>
      </w:r>
    </w:p>
    <w:p w14:paraId="1A374851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5DDF96E" w14:textId="1968EEBF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b. diretor artístico;</w:t>
      </w:r>
    </w:p>
    <w:p w14:paraId="3FB6DF08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5970939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produtor,</w:t>
      </w:r>
    </w:p>
    <w:p w14:paraId="6E49CF4F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0A2F05A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cenógrafo,</w:t>
      </w:r>
    </w:p>
    <w:p w14:paraId="25EB80D7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6BA9145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maquinista</w:t>
      </w:r>
    </w:p>
    <w:p w14:paraId="055880D1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7A61740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C94CBBD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7044B83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EB573FE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FA0FE0C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C23D2CA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8D9BD7F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C1237CC" w14:textId="77777777" w:rsidR="004C21AC" w:rsidRDefault="004C21AC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E63E3C0" w14:textId="3447A859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15 - O cabo de varanda é quem controla:</w:t>
      </w:r>
    </w:p>
    <w:p w14:paraId="692514DD" w14:textId="77777777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AF640F3" w14:textId="2613E99A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a. as entradas e as saídas;</w:t>
      </w:r>
    </w:p>
    <w:p w14:paraId="2630C7DB" w14:textId="77777777" w:rsid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 xml:space="preserve">b. </w:t>
      </w:r>
      <w:proofErr w:type="spellStart"/>
      <w:r w:rsidRPr="004C21AC">
        <w:rPr>
          <w:rFonts w:ascii="Tahoma" w:hAnsi="Tahoma" w:cs="Tahoma"/>
          <w:sz w:val="24"/>
          <w:szCs w:val="24"/>
        </w:rPr>
        <w:t>a</w:t>
      </w:r>
      <w:proofErr w:type="spellEnd"/>
      <w:r w:rsidRPr="004C21AC">
        <w:rPr>
          <w:rFonts w:ascii="Tahoma" w:hAnsi="Tahoma" w:cs="Tahoma"/>
          <w:sz w:val="24"/>
          <w:szCs w:val="24"/>
        </w:rPr>
        <w:t xml:space="preserve"> tabela;</w:t>
      </w:r>
    </w:p>
    <w:p w14:paraId="1462A971" w14:textId="110F11F8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c. a iluminação;</w:t>
      </w:r>
    </w:p>
    <w:p w14:paraId="4C93BC0A" w14:textId="21F3624E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d. o material de cena</w:t>
      </w:r>
    </w:p>
    <w:p w14:paraId="4FF56831" w14:textId="016B6ECD" w:rsidR="00924880" w:rsidRPr="004C21AC" w:rsidRDefault="00924880" w:rsidP="004C21A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21AC">
        <w:rPr>
          <w:rFonts w:ascii="Tahoma" w:hAnsi="Tahoma" w:cs="Tahoma"/>
          <w:sz w:val="24"/>
          <w:szCs w:val="24"/>
        </w:rPr>
        <w:t>e. as manobras.</w:t>
      </w:r>
    </w:p>
    <w:p w14:paraId="5187825E" w14:textId="77777777" w:rsidR="004C21AC" w:rsidRDefault="004C21AC" w:rsidP="004C21AC">
      <w:pPr>
        <w:jc w:val="both"/>
        <w:rPr>
          <w:rFonts w:cstheme="minorHAnsi"/>
          <w:b/>
          <w:bCs/>
          <w:sz w:val="20"/>
          <w:szCs w:val="20"/>
        </w:rPr>
        <w:sectPr w:rsidR="004C21AC" w:rsidSect="004C21AC">
          <w:type w:val="continuous"/>
          <w:pgSz w:w="11906" w:h="16838"/>
          <w:pgMar w:top="1417" w:right="1701" w:bottom="1417" w:left="1701" w:header="708" w:footer="708" w:gutter="0"/>
          <w:cols w:num="2" w:sep="1" w:space="709"/>
          <w:docGrid w:linePitch="360"/>
        </w:sectPr>
      </w:pPr>
    </w:p>
    <w:p w14:paraId="1186677F" w14:textId="510896A1" w:rsidR="00924880" w:rsidRDefault="00924880" w:rsidP="004C21AC">
      <w:pPr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1C6C4A4F" w14:textId="42DD692C" w:rsidR="00924880" w:rsidRDefault="00924880" w:rsidP="004C21AC">
      <w:pPr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GABARITO</w:t>
      </w:r>
    </w:p>
    <w:p w14:paraId="4318A1C3" w14:textId="5D641FF2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bookmarkStart w:id="0" w:name="_GoBack"/>
      <w:r w:rsidRPr="00E01A51">
        <w:rPr>
          <w:rFonts w:cstheme="minorHAnsi"/>
          <w:sz w:val="28"/>
          <w:szCs w:val="28"/>
        </w:rPr>
        <w:t>01 – C</w:t>
      </w:r>
    </w:p>
    <w:p w14:paraId="4781A5BF" w14:textId="652A5ECE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02 – E</w:t>
      </w:r>
    </w:p>
    <w:p w14:paraId="0158DB71" w14:textId="2583E126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03 – B</w:t>
      </w:r>
    </w:p>
    <w:p w14:paraId="10ACFDF1" w14:textId="4F614040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04 – B</w:t>
      </w:r>
    </w:p>
    <w:p w14:paraId="229B557E" w14:textId="60EAC219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05 – C</w:t>
      </w:r>
    </w:p>
    <w:p w14:paraId="566CAE7D" w14:textId="292513AC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06 – A</w:t>
      </w:r>
    </w:p>
    <w:p w14:paraId="70DCBC9A" w14:textId="0E70781E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07 – C</w:t>
      </w:r>
    </w:p>
    <w:p w14:paraId="55CEFBAB" w14:textId="0BBCC715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08 – A</w:t>
      </w:r>
    </w:p>
    <w:p w14:paraId="71978247" w14:textId="642E1C3C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09 – A</w:t>
      </w:r>
    </w:p>
    <w:p w14:paraId="6A529550" w14:textId="57FE1F0F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10 – E</w:t>
      </w:r>
    </w:p>
    <w:p w14:paraId="607D6A8C" w14:textId="4AFA668E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11 – B</w:t>
      </w:r>
    </w:p>
    <w:p w14:paraId="25434FB8" w14:textId="033D22D7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12 – D</w:t>
      </w:r>
    </w:p>
    <w:p w14:paraId="79EAA99B" w14:textId="5B6E4FFF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13 – B</w:t>
      </w:r>
    </w:p>
    <w:p w14:paraId="32528F2D" w14:textId="31FFC4D4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14 – D</w:t>
      </w:r>
    </w:p>
    <w:p w14:paraId="60F2B774" w14:textId="3C2EC5AB" w:rsidR="00924880" w:rsidRPr="00E01A51" w:rsidRDefault="00924880" w:rsidP="004C21A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E01A51">
        <w:rPr>
          <w:rFonts w:cstheme="minorHAnsi"/>
          <w:sz w:val="28"/>
          <w:szCs w:val="28"/>
        </w:rPr>
        <w:t>15 – E</w:t>
      </w:r>
    </w:p>
    <w:bookmarkEnd w:id="0"/>
    <w:p w14:paraId="18D109BD" w14:textId="77777777" w:rsidR="00924880" w:rsidRPr="00924880" w:rsidRDefault="00924880" w:rsidP="004C21AC">
      <w:pPr>
        <w:jc w:val="both"/>
        <w:rPr>
          <w:rFonts w:cstheme="minorHAnsi"/>
          <w:b/>
          <w:bCs/>
          <w:sz w:val="28"/>
          <w:szCs w:val="28"/>
        </w:rPr>
      </w:pPr>
    </w:p>
    <w:sectPr w:rsidR="00924880" w:rsidRPr="00924880" w:rsidSect="004C21AC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965DE" w14:textId="77777777" w:rsidR="001A2BD4" w:rsidRDefault="001A2BD4" w:rsidP="004C21AC">
      <w:pPr>
        <w:spacing w:after="0" w:line="240" w:lineRule="auto"/>
      </w:pPr>
      <w:r>
        <w:separator/>
      </w:r>
    </w:p>
  </w:endnote>
  <w:endnote w:type="continuationSeparator" w:id="0">
    <w:p w14:paraId="6ABE7EE6" w14:textId="77777777" w:rsidR="001A2BD4" w:rsidRDefault="001A2BD4" w:rsidP="004C2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B7F55" w14:textId="77777777" w:rsidR="001A2BD4" w:rsidRDefault="001A2BD4" w:rsidP="004C21AC">
      <w:pPr>
        <w:spacing w:after="0" w:line="240" w:lineRule="auto"/>
      </w:pPr>
      <w:r>
        <w:separator/>
      </w:r>
    </w:p>
  </w:footnote>
  <w:footnote w:type="continuationSeparator" w:id="0">
    <w:p w14:paraId="5D8251F5" w14:textId="77777777" w:rsidR="001A2BD4" w:rsidRDefault="001A2BD4" w:rsidP="004C2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336C8" w14:textId="0BC4B36B" w:rsidR="004C21AC" w:rsidRDefault="004C21A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23B470" wp14:editId="7549BFC3">
              <wp:simplePos x="0" y="0"/>
              <wp:positionH relativeFrom="column">
                <wp:posOffset>-505791</wp:posOffset>
              </wp:positionH>
              <wp:positionV relativeFrom="paragraph">
                <wp:posOffset>-635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F22F0C" id="Retângulo: Cantos Arredondados 1" o:spid="_x0000_s1026" style="position:absolute;margin-left:-39.85pt;margin-top:-.05pt;width:507.75pt;height:76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" filled="f" strokecolor="#0d0d0d [3069]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80"/>
    <w:rsid w:val="001A2BD4"/>
    <w:rsid w:val="004C21AC"/>
    <w:rsid w:val="00924880"/>
    <w:rsid w:val="00AA4A50"/>
    <w:rsid w:val="00E0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5159"/>
  <w15:chartTrackingRefBased/>
  <w15:docId w15:val="{3C0333C8-50C8-4CD3-A48A-A4044EF9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2488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C21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21AC"/>
  </w:style>
  <w:style w:type="paragraph" w:styleId="Rodap">
    <w:name w:val="footer"/>
    <w:basedOn w:val="Normal"/>
    <w:link w:val="RodapChar"/>
    <w:uiPriority w:val="99"/>
    <w:unhideWhenUsed/>
    <w:rsid w:val="004C21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2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1292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3</cp:revision>
  <cp:lastPrinted>2023-02-04T01:05:00Z</cp:lastPrinted>
  <dcterms:created xsi:type="dcterms:W3CDTF">2023-01-09T15:53:00Z</dcterms:created>
  <dcterms:modified xsi:type="dcterms:W3CDTF">2023-02-04T01:05:00Z</dcterms:modified>
</cp:coreProperties>
</file>